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77B01" w14:textId="77777777" w:rsidR="00EE2BE0" w:rsidRPr="008D2F04" w:rsidRDefault="00EE2BE0" w:rsidP="00667806">
      <w:pPr>
        <w:pStyle w:val="Nagwek3"/>
        <w:rPr>
          <w:rFonts w:ascii="Arial Black" w:hAnsi="Arial Black" w:cs="Times New Roman"/>
          <w:color w:val="0066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2F04">
        <w:rPr>
          <w:rFonts w:ascii="Arial Black" w:hAnsi="Arial Black" w:cs="Times New Roman"/>
          <w:color w:val="0066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N F O R M A C J A </w:t>
      </w:r>
    </w:p>
    <w:p w14:paraId="4056A7EF" w14:textId="77777777" w:rsidR="00EE2BE0" w:rsidRPr="008D2F04" w:rsidRDefault="00EE2BE0" w:rsidP="00667806">
      <w:pPr>
        <w:jc w:val="center"/>
        <w:rPr>
          <w:rFonts w:asciiTheme="majorHAnsi" w:hAnsiTheme="majorHAnsi"/>
          <w:b/>
          <w:bCs/>
          <w:color w:val="006600"/>
        </w:rPr>
      </w:pPr>
    </w:p>
    <w:p w14:paraId="57755C1B" w14:textId="77777777" w:rsidR="00EE2BE0" w:rsidRPr="008D2F04" w:rsidRDefault="00EE2BE0" w:rsidP="00667806">
      <w:pPr>
        <w:spacing w:line="360" w:lineRule="auto"/>
        <w:jc w:val="center"/>
        <w:rPr>
          <w:rFonts w:ascii="Arial Black" w:hAnsi="Arial Black"/>
          <w:b/>
          <w:bCs/>
          <w:color w:val="006600"/>
          <w:sz w:val="28"/>
          <w:szCs w:val="28"/>
        </w:rPr>
      </w:pPr>
      <w:r w:rsidRPr="008D2F04">
        <w:rPr>
          <w:rFonts w:ascii="Arial Black" w:hAnsi="Arial Black"/>
          <w:b/>
          <w:bCs/>
          <w:color w:val="006600"/>
          <w:sz w:val="28"/>
          <w:szCs w:val="28"/>
        </w:rPr>
        <w:t xml:space="preserve">DLA MIESZKAŃCÓW TERENÓW,                        </w:t>
      </w:r>
    </w:p>
    <w:p w14:paraId="4C5B614F" w14:textId="77777777" w:rsidR="00EE2BE0" w:rsidRPr="008D2F04" w:rsidRDefault="00EE2BE0" w:rsidP="00667806">
      <w:pPr>
        <w:spacing w:line="360" w:lineRule="auto"/>
        <w:jc w:val="center"/>
        <w:rPr>
          <w:rFonts w:ascii="Arial Black" w:hAnsi="Arial Black"/>
          <w:b/>
          <w:bCs/>
          <w:color w:val="006600"/>
          <w:sz w:val="28"/>
          <w:szCs w:val="28"/>
        </w:rPr>
      </w:pPr>
      <w:r w:rsidRPr="008D2F04">
        <w:rPr>
          <w:rFonts w:ascii="Arial Black" w:hAnsi="Arial Black"/>
          <w:b/>
          <w:bCs/>
          <w:color w:val="006600"/>
          <w:sz w:val="28"/>
          <w:szCs w:val="28"/>
        </w:rPr>
        <w:t>NA KTÓRYCH ZOSTANĄ WYŁOŻONE</w:t>
      </w:r>
    </w:p>
    <w:p w14:paraId="68B0E3F2" w14:textId="77777777" w:rsidR="00EE2BE0" w:rsidRPr="008D2F04" w:rsidRDefault="00EE2BE0" w:rsidP="00667806">
      <w:pPr>
        <w:spacing w:line="360" w:lineRule="auto"/>
        <w:jc w:val="center"/>
        <w:rPr>
          <w:rFonts w:ascii="Arial Black" w:hAnsi="Arial Black"/>
          <w:b/>
          <w:bCs/>
          <w:color w:val="006600"/>
          <w:sz w:val="28"/>
          <w:szCs w:val="28"/>
        </w:rPr>
      </w:pPr>
      <w:r w:rsidRPr="008D2F04">
        <w:rPr>
          <w:rFonts w:ascii="Arial Black" w:hAnsi="Arial Black"/>
          <w:b/>
          <w:bCs/>
          <w:color w:val="006600"/>
          <w:sz w:val="28"/>
          <w:szCs w:val="28"/>
        </w:rPr>
        <w:t xml:space="preserve"> PRZYNĘTY ZE SZCZEPIONKĄ  DO ZWALCZANIA</w:t>
      </w:r>
    </w:p>
    <w:p w14:paraId="6525A95B" w14:textId="77777777" w:rsidR="00EE2BE0" w:rsidRPr="008D2F04" w:rsidRDefault="00EE2BE0" w:rsidP="00667806">
      <w:pPr>
        <w:spacing w:line="360" w:lineRule="auto"/>
        <w:jc w:val="center"/>
        <w:rPr>
          <w:rFonts w:ascii="Arial Black" w:hAnsi="Arial Black"/>
          <w:b/>
          <w:bCs/>
          <w:color w:val="006600"/>
          <w:sz w:val="28"/>
          <w:szCs w:val="28"/>
        </w:rPr>
      </w:pPr>
      <w:r w:rsidRPr="008D2F04">
        <w:rPr>
          <w:rFonts w:ascii="Arial Black" w:hAnsi="Arial Black"/>
          <w:b/>
          <w:bCs/>
          <w:color w:val="006600"/>
          <w:sz w:val="28"/>
          <w:szCs w:val="28"/>
        </w:rPr>
        <w:t>WŚCIEKLIZNY  U  LISÓW  WOLNO  ŻYJĄCYCH</w:t>
      </w:r>
    </w:p>
    <w:p w14:paraId="70DEFE38" w14:textId="00D709FF" w:rsidR="00EE2BE0" w:rsidRPr="008D2F04" w:rsidRDefault="00C91035" w:rsidP="00EE2BE0">
      <w:pPr>
        <w:spacing w:line="360" w:lineRule="auto"/>
        <w:jc w:val="center"/>
        <w:rPr>
          <w:rFonts w:ascii="Arial Black" w:hAnsi="Arial Black"/>
          <w:b/>
          <w:bCs/>
          <w:color w:val="006600"/>
          <w:sz w:val="28"/>
          <w:szCs w:val="28"/>
        </w:rPr>
      </w:pPr>
      <w:r w:rsidRPr="008D2F04">
        <w:rPr>
          <w:rFonts w:ascii="Arial Black" w:hAnsi="Arial Black"/>
          <w:b/>
          <w:bCs/>
          <w:color w:val="006600"/>
          <w:sz w:val="28"/>
          <w:szCs w:val="28"/>
        </w:rPr>
        <w:t>w akcji</w:t>
      </w:r>
      <w:r w:rsidR="0056775F">
        <w:rPr>
          <w:rFonts w:ascii="Arial Black" w:hAnsi="Arial Black"/>
          <w:b/>
          <w:bCs/>
          <w:color w:val="006600"/>
          <w:sz w:val="28"/>
          <w:szCs w:val="28"/>
        </w:rPr>
        <w:t xml:space="preserve"> </w:t>
      </w:r>
      <w:r w:rsidRPr="008D2F04">
        <w:rPr>
          <w:rFonts w:ascii="Arial Black" w:hAnsi="Arial Black"/>
          <w:b/>
          <w:bCs/>
          <w:color w:val="006600"/>
          <w:sz w:val="28"/>
          <w:szCs w:val="28"/>
        </w:rPr>
        <w:t xml:space="preserve"> </w:t>
      </w:r>
      <w:r w:rsidR="0056775F">
        <w:rPr>
          <w:rFonts w:ascii="Arial Black" w:hAnsi="Arial Black"/>
          <w:b/>
          <w:bCs/>
          <w:color w:val="006600"/>
          <w:sz w:val="28"/>
          <w:szCs w:val="28"/>
        </w:rPr>
        <w:t>jesiennej</w:t>
      </w:r>
      <w:r w:rsidR="005F761C">
        <w:rPr>
          <w:rFonts w:ascii="Arial Black" w:hAnsi="Arial Black"/>
          <w:b/>
          <w:bCs/>
          <w:color w:val="006600"/>
          <w:sz w:val="28"/>
          <w:szCs w:val="28"/>
        </w:rPr>
        <w:t xml:space="preserve">  202</w:t>
      </w:r>
      <w:r w:rsidR="00F72DB0">
        <w:rPr>
          <w:rFonts w:ascii="Arial Black" w:hAnsi="Arial Black"/>
          <w:b/>
          <w:bCs/>
          <w:color w:val="006600"/>
          <w:sz w:val="28"/>
          <w:szCs w:val="28"/>
        </w:rPr>
        <w:t>2</w:t>
      </w:r>
      <w:r w:rsidR="00EE2BE0" w:rsidRPr="008D2F04">
        <w:rPr>
          <w:rFonts w:ascii="Arial Black" w:hAnsi="Arial Black"/>
          <w:b/>
          <w:bCs/>
          <w:color w:val="006600"/>
          <w:sz w:val="28"/>
          <w:szCs w:val="28"/>
        </w:rPr>
        <w:t xml:space="preserve"> roku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EE2BE0" w:rsidRPr="008844C3" w14:paraId="734326EF" w14:textId="77777777" w:rsidTr="00EE2BE0">
        <w:trPr>
          <w:trHeight w:val="10122"/>
        </w:trPr>
        <w:tc>
          <w:tcPr>
            <w:tcW w:w="9142" w:type="dxa"/>
          </w:tcPr>
          <w:p w14:paraId="35CB9558" w14:textId="77777777" w:rsidR="008844C3" w:rsidRPr="008844C3" w:rsidRDefault="00EE2BE0" w:rsidP="008844C3">
            <w:pPr>
              <w:spacing w:line="360" w:lineRule="auto"/>
              <w:ind w:left="142"/>
              <w:jc w:val="both"/>
              <w:rPr>
                <w:rFonts w:asciiTheme="majorHAnsi" w:hAnsiTheme="majorHAnsi"/>
                <w:b/>
                <w:bCs/>
                <w:color w:val="262626"/>
                <w:sz w:val="24"/>
                <w:szCs w:val="24"/>
              </w:rPr>
            </w:pPr>
            <w:r w:rsidRPr="008844C3">
              <w:rPr>
                <w:rFonts w:asciiTheme="majorHAnsi" w:hAnsiTheme="majorHAnsi"/>
                <w:b/>
                <w:bCs/>
                <w:color w:val="262626"/>
                <w:sz w:val="24"/>
                <w:szCs w:val="24"/>
              </w:rPr>
              <w:t>Celem skutec</w:t>
            </w:r>
            <w:r w:rsidR="008844C3" w:rsidRPr="008844C3">
              <w:rPr>
                <w:rFonts w:asciiTheme="majorHAnsi" w:hAnsiTheme="majorHAnsi"/>
                <w:b/>
                <w:bCs/>
                <w:color w:val="262626"/>
                <w:sz w:val="24"/>
                <w:szCs w:val="24"/>
              </w:rPr>
              <w:t>znego zwalczania wścieklizny</w:t>
            </w:r>
            <w:r w:rsidR="000014E4">
              <w:rPr>
                <w:rFonts w:asciiTheme="majorHAnsi" w:hAnsiTheme="majorHAnsi"/>
                <w:b/>
                <w:bCs/>
                <w:color w:val="262626"/>
                <w:sz w:val="24"/>
                <w:szCs w:val="24"/>
              </w:rPr>
              <w:t>, w kolejnej akcji szczepień</w:t>
            </w:r>
            <w:r w:rsidR="008844C3" w:rsidRPr="008844C3">
              <w:rPr>
                <w:rFonts w:asciiTheme="majorHAnsi" w:hAnsiTheme="majorHAnsi"/>
                <w:b/>
                <w:bCs/>
                <w:color w:val="262626"/>
                <w:sz w:val="24"/>
                <w:szCs w:val="24"/>
              </w:rPr>
              <w:t xml:space="preserve"> - </w:t>
            </w:r>
            <w:r w:rsidRPr="008844C3">
              <w:rPr>
                <w:rFonts w:asciiTheme="majorHAnsi" w:hAnsiTheme="majorHAnsi"/>
                <w:b/>
                <w:bCs/>
                <w:color w:val="262626"/>
                <w:sz w:val="24"/>
                <w:szCs w:val="24"/>
              </w:rPr>
              <w:t>zostaną wyłożone na terenie województwa podlaskiego przynęty ze szczepionką przeciwko wściekliźnie u lisów wolno żyjących – metodą zrzutów z samolotów,</w:t>
            </w:r>
            <w:r w:rsidR="008844C3" w:rsidRPr="008844C3">
              <w:rPr>
                <w:rFonts w:asciiTheme="majorHAnsi" w:hAnsiTheme="majorHAnsi"/>
                <w:b/>
                <w:bCs/>
                <w:color w:val="262626"/>
                <w:sz w:val="24"/>
                <w:szCs w:val="24"/>
              </w:rPr>
              <w:t xml:space="preserve"> </w:t>
            </w:r>
          </w:p>
          <w:p w14:paraId="5E2D1321" w14:textId="77777777" w:rsidR="00C91035" w:rsidRPr="008844C3" w:rsidRDefault="00EE2BE0" w:rsidP="008844C3">
            <w:pPr>
              <w:spacing w:line="360" w:lineRule="auto"/>
              <w:ind w:left="142"/>
              <w:jc w:val="both"/>
              <w:rPr>
                <w:rFonts w:asciiTheme="majorHAnsi" w:hAnsiTheme="majorHAnsi"/>
                <w:b/>
                <w:bCs/>
                <w:color w:val="262626"/>
                <w:sz w:val="24"/>
                <w:szCs w:val="24"/>
              </w:rPr>
            </w:pPr>
            <w:r w:rsidRPr="008844C3">
              <w:rPr>
                <w:rFonts w:asciiTheme="majorHAnsi" w:hAnsiTheme="majorHAnsi"/>
                <w:b/>
                <w:bCs/>
                <w:color w:val="262626"/>
                <w:sz w:val="24"/>
                <w:szCs w:val="24"/>
              </w:rPr>
              <w:t xml:space="preserve">- w planowanym terminie: </w:t>
            </w:r>
          </w:p>
          <w:p w14:paraId="0243C1BE" w14:textId="6E49B1C9" w:rsidR="00EE2BE0" w:rsidRPr="008D2F04" w:rsidRDefault="0047181C">
            <w:pPr>
              <w:spacing w:line="360" w:lineRule="auto"/>
              <w:ind w:left="360"/>
              <w:jc w:val="center"/>
              <w:rPr>
                <w:rFonts w:ascii="Arial Black" w:hAnsi="Arial Black"/>
                <w:b/>
                <w:bCs/>
                <w:color w:val="006600"/>
                <w:sz w:val="28"/>
                <w:szCs w:val="28"/>
              </w:rPr>
            </w:pPr>
            <w:r w:rsidRPr="008D2F04">
              <w:rPr>
                <w:rFonts w:ascii="Arial Black" w:hAnsi="Arial Black"/>
                <w:b/>
                <w:bCs/>
                <w:color w:val="006600"/>
                <w:sz w:val="28"/>
                <w:szCs w:val="28"/>
              </w:rPr>
              <w:t xml:space="preserve">od </w:t>
            </w:r>
            <w:r w:rsidR="0056775F">
              <w:rPr>
                <w:rFonts w:ascii="Arial Black" w:hAnsi="Arial Black"/>
                <w:b/>
                <w:bCs/>
                <w:color w:val="006600"/>
                <w:sz w:val="28"/>
                <w:szCs w:val="28"/>
              </w:rPr>
              <w:t>16</w:t>
            </w:r>
            <w:r w:rsidR="005F761C">
              <w:rPr>
                <w:rFonts w:ascii="Arial Black" w:hAnsi="Arial Black"/>
                <w:b/>
                <w:bCs/>
                <w:color w:val="006600"/>
                <w:sz w:val="28"/>
                <w:szCs w:val="28"/>
              </w:rPr>
              <w:t xml:space="preserve"> </w:t>
            </w:r>
            <w:r w:rsidR="000C3818">
              <w:rPr>
                <w:rFonts w:ascii="Arial Black" w:hAnsi="Arial Black"/>
                <w:b/>
                <w:bCs/>
                <w:color w:val="006600"/>
                <w:sz w:val="28"/>
                <w:szCs w:val="28"/>
              </w:rPr>
              <w:t xml:space="preserve">do </w:t>
            </w:r>
            <w:r w:rsidR="0056775F">
              <w:rPr>
                <w:rFonts w:ascii="Arial Black" w:hAnsi="Arial Black"/>
                <w:b/>
                <w:bCs/>
                <w:color w:val="006600"/>
                <w:sz w:val="28"/>
                <w:szCs w:val="28"/>
              </w:rPr>
              <w:t>18</w:t>
            </w:r>
            <w:r w:rsidR="000C3818">
              <w:rPr>
                <w:rFonts w:ascii="Arial Black" w:hAnsi="Arial Black"/>
                <w:b/>
                <w:bCs/>
                <w:color w:val="006600"/>
                <w:sz w:val="28"/>
                <w:szCs w:val="28"/>
              </w:rPr>
              <w:t xml:space="preserve"> </w:t>
            </w:r>
            <w:r w:rsidR="0056775F">
              <w:rPr>
                <w:rFonts w:ascii="Arial Black" w:hAnsi="Arial Black"/>
                <w:b/>
                <w:bCs/>
                <w:color w:val="006600"/>
                <w:sz w:val="28"/>
                <w:szCs w:val="28"/>
              </w:rPr>
              <w:t xml:space="preserve">września </w:t>
            </w:r>
            <w:r w:rsidR="00F72DB0">
              <w:rPr>
                <w:rFonts w:ascii="Arial Black" w:hAnsi="Arial Black"/>
                <w:b/>
                <w:bCs/>
                <w:color w:val="006600"/>
                <w:sz w:val="28"/>
                <w:szCs w:val="28"/>
              </w:rPr>
              <w:t xml:space="preserve"> </w:t>
            </w:r>
            <w:r w:rsidR="00EC45DA" w:rsidRPr="008D2F04">
              <w:rPr>
                <w:rFonts w:ascii="Arial Black" w:hAnsi="Arial Black"/>
                <w:b/>
                <w:bCs/>
                <w:color w:val="006600"/>
                <w:sz w:val="28"/>
                <w:szCs w:val="28"/>
              </w:rPr>
              <w:t xml:space="preserve"> </w:t>
            </w:r>
            <w:r w:rsidR="005F761C">
              <w:rPr>
                <w:rFonts w:ascii="Arial Black" w:hAnsi="Arial Black"/>
                <w:b/>
                <w:bCs/>
                <w:color w:val="006600"/>
                <w:sz w:val="28"/>
                <w:szCs w:val="28"/>
              </w:rPr>
              <w:t>202</w:t>
            </w:r>
            <w:r w:rsidR="00F72DB0">
              <w:rPr>
                <w:rFonts w:ascii="Arial Black" w:hAnsi="Arial Black"/>
                <w:b/>
                <w:bCs/>
                <w:color w:val="006600"/>
                <w:sz w:val="28"/>
                <w:szCs w:val="28"/>
              </w:rPr>
              <w:t>2</w:t>
            </w:r>
            <w:r w:rsidR="00EE2BE0" w:rsidRPr="008D2F04">
              <w:rPr>
                <w:rFonts w:ascii="Arial Black" w:hAnsi="Arial Black"/>
                <w:b/>
                <w:bCs/>
                <w:color w:val="006600"/>
                <w:sz w:val="28"/>
                <w:szCs w:val="28"/>
              </w:rPr>
              <w:t xml:space="preserve"> r.</w:t>
            </w:r>
          </w:p>
          <w:p w14:paraId="7C6C46F3" w14:textId="65EB448E" w:rsidR="00EE2BE0" w:rsidRPr="008844C3" w:rsidRDefault="00EE2BE0" w:rsidP="00D1483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HAnsi" w:hAnsiTheme="majorHAnsi"/>
                <w:b/>
                <w:bCs/>
                <w:color w:val="262626"/>
                <w:sz w:val="22"/>
                <w:szCs w:val="22"/>
              </w:rPr>
            </w:pPr>
            <w:r w:rsidRPr="008844C3">
              <w:rPr>
                <w:rFonts w:asciiTheme="majorHAnsi" w:hAnsiTheme="majorHAnsi"/>
                <w:b/>
                <w:bCs/>
                <w:color w:val="262626"/>
                <w:sz w:val="22"/>
                <w:szCs w:val="22"/>
              </w:rPr>
              <w:t xml:space="preserve">zrzucane przynęty mają kształt stożkowych krążków, koloru brunatnego,  </w:t>
            </w:r>
            <w:r w:rsidR="004A5859">
              <w:rPr>
                <w:rFonts w:asciiTheme="majorHAnsi" w:hAnsiTheme="majorHAnsi"/>
                <w:b/>
                <w:bCs/>
                <w:color w:val="262626"/>
                <w:sz w:val="22"/>
                <w:szCs w:val="22"/>
              </w:rPr>
              <w:t xml:space="preserve">                   </w:t>
            </w:r>
            <w:r w:rsidRPr="008844C3">
              <w:rPr>
                <w:rFonts w:asciiTheme="majorHAnsi" w:hAnsiTheme="majorHAnsi"/>
                <w:b/>
                <w:bCs/>
                <w:color w:val="262626"/>
                <w:sz w:val="22"/>
                <w:szCs w:val="22"/>
              </w:rPr>
              <w:t xml:space="preserve">          o średnicy ok. 4 cm ; grubości ok. 1,5 cm, oraz zawierają wewnątrz zatopiony</w:t>
            </w:r>
            <w:r w:rsidR="000014E4">
              <w:rPr>
                <w:rFonts w:asciiTheme="majorHAnsi" w:hAnsiTheme="majorHAnsi"/>
                <w:b/>
                <w:bCs/>
                <w:color w:val="262626"/>
                <w:sz w:val="22"/>
                <w:szCs w:val="22"/>
              </w:rPr>
              <w:t xml:space="preserve"> blister -</w:t>
            </w:r>
            <w:r w:rsidRPr="008844C3">
              <w:rPr>
                <w:rFonts w:asciiTheme="majorHAnsi" w:hAnsiTheme="majorHAnsi"/>
                <w:b/>
                <w:bCs/>
                <w:color w:val="262626"/>
                <w:sz w:val="22"/>
                <w:szCs w:val="22"/>
              </w:rPr>
              <w:t xml:space="preserve">  plastikowy pojemnik</w:t>
            </w:r>
            <w:r w:rsidR="000014E4">
              <w:rPr>
                <w:rFonts w:asciiTheme="majorHAnsi" w:hAnsiTheme="majorHAnsi"/>
                <w:b/>
                <w:bCs/>
                <w:color w:val="262626"/>
                <w:sz w:val="22"/>
                <w:szCs w:val="22"/>
              </w:rPr>
              <w:t xml:space="preserve">  </w:t>
            </w:r>
            <w:r w:rsidRPr="008844C3">
              <w:rPr>
                <w:rFonts w:asciiTheme="majorHAnsi" w:hAnsiTheme="majorHAnsi"/>
                <w:b/>
                <w:bCs/>
                <w:color w:val="262626"/>
                <w:sz w:val="22"/>
                <w:szCs w:val="22"/>
              </w:rPr>
              <w:t xml:space="preserve"> z płynną szczepionką,</w:t>
            </w:r>
          </w:p>
          <w:p w14:paraId="60EAC992" w14:textId="77777777" w:rsidR="00EE2BE0" w:rsidRPr="008844C3" w:rsidRDefault="00EE2BE0" w:rsidP="00D1483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HAnsi" w:hAnsiTheme="majorHAnsi"/>
                <w:b/>
                <w:bCs/>
                <w:color w:val="262626"/>
                <w:sz w:val="22"/>
                <w:szCs w:val="22"/>
              </w:rPr>
            </w:pPr>
            <w:r w:rsidRPr="008844C3">
              <w:rPr>
                <w:rFonts w:asciiTheme="majorHAnsi" w:hAnsiTheme="majorHAnsi"/>
                <w:b/>
                <w:bCs/>
                <w:color w:val="262626"/>
                <w:sz w:val="22"/>
                <w:szCs w:val="22"/>
              </w:rPr>
              <w:t>zrzutem objęte będą kompleksy leśne, pola, łąki</w:t>
            </w:r>
            <w:r w:rsidR="003F0D97" w:rsidRPr="008844C3">
              <w:rPr>
                <w:rFonts w:asciiTheme="majorHAnsi" w:hAnsiTheme="majorHAnsi"/>
                <w:b/>
                <w:bCs/>
                <w:color w:val="262626"/>
                <w:sz w:val="22"/>
                <w:szCs w:val="22"/>
              </w:rPr>
              <w:t>,</w:t>
            </w:r>
            <w:r w:rsidR="000014E4">
              <w:rPr>
                <w:rFonts w:asciiTheme="majorHAnsi" w:hAnsiTheme="majorHAnsi"/>
                <w:b/>
                <w:bCs/>
                <w:color w:val="262626"/>
                <w:sz w:val="22"/>
                <w:szCs w:val="22"/>
              </w:rPr>
              <w:t xml:space="preserve">  itp.</w:t>
            </w:r>
            <w:r w:rsidRPr="008844C3">
              <w:rPr>
                <w:rFonts w:asciiTheme="majorHAnsi" w:hAnsiTheme="majorHAnsi"/>
                <w:b/>
                <w:bCs/>
                <w:color w:val="262626"/>
                <w:sz w:val="22"/>
                <w:szCs w:val="22"/>
              </w:rPr>
              <w:t xml:space="preserve">  z pominięciem obszarów zabudowanych, rzek i zbiorników wodnych,</w:t>
            </w:r>
          </w:p>
          <w:p w14:paraId="2A43C92C" w14:textId="77777777" w:rsidR="00EE2BE0" w:rsidRPr="008844C3" w:rsidRDefault="00EE2BE0" w:rsidP="00D1483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HAnsi" w:hAnsiTheme="majorHAnsi"/>
                <w:b/>
                <w:bCs/>
                <w:color w:val="262626"/>
                <w:sz w:val="22"/>
                <w:szCs w:val="22"/>
              </w:rPr>
            </w:pPr>
            <w:r w:rsidRPr="008844C3">
              <w:rPr>
                <w:rFonts w:asciiTheme="majorHAnsi" w:hAnsiTheme="majorHAnsi"/>
                <w:b/>
                <w:bCs/>
                <w:color w:val="262626"/>
                <w:sz w:val="22"/>
                <w:szCs w:val="22"/>
              </w:rPr>
              <w:t>prosimy nie dotykać i nie niszczyć przynęt  - przynęty, które były dotykane przez ludzi są omijane przez lisy,</w:t>
            </w:r>
          </w:p>
          <w:p w14:paraId="05895C61" w14:textId="77777777" w:rsidR="00EE2BE0" w:rsidRPr="008844C3" w:rsidRDefault="00EE2BE0" w:rsidP="00D1483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HAnsi" w:hAnsiTheme="majorHAnsi"/>
                <w:b/>
                <w:bCs/>
                <w:color w:val="262626"/>
                <w:sz w:val="22"/>
                <w:szCs w:val="22"/>
              </w:rPr>
            </w:pPr>
            <w:r w:rsidRPr="008844C3">
              <w:rPr>
                <w:rFonts w:asciiTheme="majorHAnsi" w:hAnsiTheme="majorHAnsi"/>
                <w:b/>
                <w:bCs/>
                <w:color w:val="262626"/>
                <w:sz w:val="22"/>
                <w:szCs w:val="22"/>
              </w:rPr>
              <w:t>szczepionka  jest nieszkodliwa dla zwierząt domowych i innych zwierząt wolno żyjących,</w:t>
            </w:r>
          </w:p>
          <w:p w14:paraId="01A99BFB" w14:textId="77777777" w:rsidR="00EE2BE0" w:rsidRPr="008844C3" w:rsidRDefault="00EE2BE0" w:rsidP="00D1483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HAnsi" w:hAnsiTheme="majorHAnsi"/>
                <w:b/>
                <w:bCs/>
                <w:color w:val="262626"/>
                <w:sz w:val="22"/>
                <w:szCs w:val="22"/>
              </w:rPr>
            </w:pPr>
            <w:r w:rsidRPr="008844C3">
              <w:rPr>
                <w:rFonts w:asciiTheme="majorHAnsi" w:hAnsiTheme="majorHAnsi"/>
                <w:b/>
                <w:bCs/>
                <w:color w:val="262626"/>
                <w:sz w:val="22"/>
                <w:szCs w:val="22"/>
              </w:rPr>
              <w:t xml:space="preserve">dla zachowania ostrożności, w przypadku dostania się szczepionki znajdującej się wewnątrz przynęty  na błony śluzowe względnie na uszkodzony naskórek człowieka -  należy miejsca  te dokładnie przemyć  wodą z mydłem,  a  następnie  zgłosić  się  do  lekarza  med., </w:t>
            </w:r>
          </w:p>
          <w:p w14:paraId="62D19C23" w14:textId="77777777" w:rsidR="00EE2BE0" w:rsidRPr="008844C3" w:rsidRDefault="00EE2BE0" w:rsidP="00D1483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HAnsi" w:hAnsiTheme="majorHAnsi"/>
                <w:b/>
                <w:bCs/>
                <w:color w:val="262626"/>
                <w:sz w:val="22"/>
                <w:szCs w:val="22"/>
              </w:rPr>
            </w:pPr>
            <w:r w:rsidRPr="008844C3">
              <w:rPr>
                <w:rFonts w:asciiTheme="majorHAnsi" w:hAnsiTheme="majorHAnsi"/>
                <w:b/>
                <w:bCs/>
                <w:color w:val="262626"/>
                <w:sz w:val="22"/>
                <w:szCs w:val="22"/>
              </w:rPr>
              <w:t>po wyłoże</w:t>
            </w:r>
            <w:r w:rsidR="00C91035" w:rsidRPr="008844C3">
              <w:rPr>
                <w:rFonts w:asciiTheme="majorHAnsi" w:hAnsiTheme="majorHAnsi"/>
                <w:b/>
                <w:bCs/>
                <w:color w:val="262626"/>
                <w:sz w:val="22"/>
                <w:szCs w:val="22"/>
              </w:rPr>
              <w:t>niu przynęt, przez okres 2</w:t>
            </w:r>
            <w:r w:rsidRPr="008844C3">
              <w:rPr>
                <w:rFonts w:asciiTheme="majorHAnsi" w:hAnsiTheme="majorHAnsi"/>
                <w:b/>
                <w:bCs/>
                <w:color w:val="262626"/>
                <w:sz w:val="22"/>
                <w:szCs w:val="22"/>
              </w:rPr>
              <w:t xml:space="preserve"> tygodni należy ograniczyć przemieszczania się zwierząt domowych - trzymać psy na u</w:t>
            </w:r>
            <w:r w:rsidR="008844C3">
              <w:rPr>
                <w:rFonts w:asciiTheme="majorHAnsi" w:hAnsiTheme="majorHAnsi"/>
                <w:b/>
                <w:bCs/>
                <w:color w:val="262626"/>
                <w:sz w:val="22"/>
                <w:szCs w:val="22"/>
              </w:rPr>
              <w:t xml:space="preserve">więzi, a koty </w:t>
            </w:r>
            <w:r w:rsidRPr="008844C3">
              <w:rPr>
                <w:rFonts w:asciiTheme="majorHAnsi" w:hAnsiTheme="majorHAnsi"/>
                <w:b/>
                <w:bCs/>
                <w:color w:val="262626"/>
                <w:sz w:val="22"/>
                <w:szCs w:val="22"/>
              </w:rPr>
              <w:t>w zamknięciu.</w:t>
            </w:r>
          </w:p>
          <w:p w14:paraId="1E5FCE26" w14:textId="77777777" w:rsidR="00EE2BE0" w:rsidRPr="008D2F04" w:rsidRDefault="00EE2BE0">
            <w:pPr>
              <w:pStyle w:val="Tekstpodstawowywcity"/>
              <w:jc w:val="center"/>
              <w:rPr>
                <w:rFonts w:asciiTheme="majorHAnsi" w:hAnsiTheme="majorHAnsi"/>
                <w:b/>
                <w:color w:val="006600"/>
                <w:sz w:val="24"/>
                <w:szCs w:val="24"/>
              </w:rPr>
            </w:pPr>
            <w:r w:rsidRPr="008D2F04">
              <w:rPr>
                <w:rFonts w:asciiTheme="majorHAnsi" w:hAnsiTheme="majorHAnsi"/>
                <w:b/>
                <w:color w:val="006600"/>
                <w:sz w:val="24"/>
                <w:szCs w:val="24"/>
              </w:rPr>
              <w:t>DZIĘKUJE</w:t>
            </w:r>
            <w:r w:rsidR="008844C3" w:rsidRPr="008D2F04">
              <w:rPr>
                <w:rFonts w:asciiTheme="majorHAnsi" w:hAnsiTheme="majorHAnsi"/>
                <w:b/>
                <w:color w:val="006600"/>
                <w:sz w:val="24"/>
                <w:szCs w:val="24"/>
              </w:rPr>
              <w:t xml:space="preserve">MY ZA POMOC </w:t>
            </w:r>
            <w:r w:rsidRPr="008D2F04">
              <w:rPr>
                <w:rFonts w:asciiTheme="majorHAnsi" w:hAnsiTheme="majorHAnsi"/>
                <w:b/>
                <w:color w:val="006600"/>
                <w:sz w:val="24"/>
                <w:szCs w:val="24"/>
              </w:rPr>
              <w:t xml:space="preserve">W SKUTECZNYM  PRZEPROWADZENIU </w:t>
            </w:r>
            <w:r w:rsidR="008844C3" w:rsidRPr="008D2F04">
              <w:rPr>
                <w:rFonts w:asciiTheme="majorHAnsi" w:hAnsiTheme="majorHAnsi"/>
                <w:b/>
                <w:color w:val="006600"/>
                <w:sz w:val="24"/>
                <w:szCs w:val="24"/>
              </w:rPr>
              <w:t xml:space="preserve">                          </w:t>
            </w:r>
            <w:r w:rsidRPr="008D2F04">
              <w:rPr>
                <w:rFonts w:asciiTheme="majorHAnsi" w:hAnsiTheme="majorHAnsi"/>
                <w:b/>
                <w:color w:val="006600"/>
                <w:sz w:val="24"/>
                <w:szCs w:val="24"/>
              </w:rPr>
              <w:t>AKCJI  ZWALCZANIA WŚCIEKLIZNY</w:t>
            </w:r>
          </w:p>
          <w:p w14:paraId="5C74482B" w14:textId="77777777" w:rsidR="00EE2BE0" w:rsidRPr="008844C3" w:rsidRDefault="00EE2BE0">
            <w:pPr>
              <w:ind w:left="360"/>
              <w:jc w:val="center"/>
              <w:rPr>
                <w:rFonts w:asciiTheme="majorHAnsi" w:hAnsiTheme="majorHAnsi"/>
                <w:b/>
                <w:bCs/>
                <w:color w:val="262626"/>
                <w:sz w:val="22"/>
              </w:rPr>
            </w:pPr>
            <w:r w:rsidRPr="008844C3">
              <w:rPr>
                <w:rFonts w:asciiTheme="majorHAnsi" w:hAnsiTheme="majorHAnsi"/>
                <w:color w:val="262626"/>
              </w:rPr>
              <w:t xml:space="preserve">  </w:t>
            </w:r>
            <w:r w:rsidRPr="008844C3">
              <w:rPr>
                <w:rFonts w:asciiTheme="majorHAnsi" w:hAnsiTheme="majorHAnsi"/>
                <w:b/>
                <w:bCs/>
                <w:color w:val="262626"/>
                <w:sz w:val="22"/>
              </w:rPr>
              <w:t xml:space="preserve">                                                         </w:t>
            </w:r>
          </w:p>
          <w:p w14:paraId="76E26599" w14:textId="4D1AA49B" w:rsidR="00EE2BE0" w:rsidRPr="008F73F6" w:rsidRDefault="00F72DB0" w:rsidP="00F72DB0">
            <w:pPr>
              <w:pStyle w:val="Nagwek4"/>
              <w:spacing w:line="276" w:lineRule="auto"/>
              <w:jc w:val="left"/>
              <w:rPr>
                <w:rFonts w:ascii="Cambria" w:hAnsi="Cambria" w:cs="Times New Roman"/>
                <w:i/>
                <w:color w:val="262626"/>
                <w:szCs w:val="22"/>
              </w:rPr>
            </w:pPr>
            <w:r>
              <w:rPr>
                <w:rFonts w:ascii="Cambria" w:hAnsi="Cambria" w:cs="Times New Roman"/>
                <w:i/>
                <w:color w:val="262626"/>
                <w:szCs w:val="22"/>
              </w:rPr>
              <w:t xml:space="preserve">                                                                                      </w:t>
            </w:r>
            <w:r w:rsidR="00EE2BE0" w:rsidRPr="008F73F6">
              <w:rPr>
                <w:rFonts w:ascii="Cambria" w:hAnsi="Cambria" w:cs="Times New Roman"/>
                <w:i/>
                <w:color w:val="262626"/>
                <w:szCs w:val="22"/>
              </w:rPr>
              <w:t>Podlaski</w:t>
            </w:r>
            <w:r>
              <w:rPr>
                <w:rFonts w:ascii="Cambria" w:hAnsi="Cambria" w:cs="Times New Roman"/>
                <w:i/>
                <w:color w:val="262626"/>
                <w:szCs w:val="22"/>
              </w:rPr>
              <w:t xml:space="preserve">    </w:t>
            </w:r>
            <w:r w:rsidR="00EE2BE0" w:rsidRPr="008F73F6">
              <w:rPr>
                <w:rFonts w:ascii="Cambria" w:hAnsi="Cambria" w:cs="Times New Roman"/>
                <w:i/>
                <w:color w:val="262626"/>
                <w:szCs w:val="22"/>
              </w:rPr>
              <w:t>Wojewódzki  Lekarz  Weterynarii</w:t>
            </w:r>
          </w:p>
          <w:p w14:paraId="666086F5" w14:textId="77777777" w:rsidR="008F73F6" w:rsidRPr="008F73F6" w:rsidRDefault="008F73F6" w:rsidP="008F73F6">
            <w:pPr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8F73F6">
              <w:rPr>
                <w:rFonts w:ascii="Cambria" w:hAnsi="Cambria"/>
                <w:b/>
                <w:i/>
                <w:sz w:val="22"/>
                <w:szCs w:val="22"/>
              </w:rPr>
              <w:t xml:space="preserve">                                                                                                   </w:t>
            </w:r>
            <w:r>
              <w:rPr>
                <w:rFonts w:ascii="Cambria" w:hAnsi="Cambria"/>
                <w:b/>
                <w:i/>
                <w:sz w:val="22"/>
                <w:szCs w:val="22"/>
              </w:rPr>
              <w:t xml:space="preserve">             </w:t>
            </w:r>
            <w:r w:rsidRPr="008F73F6">
              <w:rPr>
                <w:rFonts w:ascii="Cambria" w:hAnsi="Cambria"/>
                <w:b/>
                <w:i/>
                <w:sz w:val="22"/>
                <w:szCs w:val="22"/>
              </w:rPr>
              <w:t xml:space="preserve">   Andrzej  Czerniawski</w:t>
            </w:r>
          </w:p>
          <w:p w14:paraId="20263FE5" w14:textId="77777777" w:rsidR="00F221CE" w:rsidRPr="008844C3" w:rsidRDefault="00F221CE" w:rsidP="00F221CE">
            <w:pPr>
              <w:rPr>
                <w:rFonts w:asciiTheme="majorHAnsi" w:hAnsiTheme="majorHAnsi"/>
              </w:rPr>
            </w:pPr>
            <w:r w:rsidRPr="008844C3">
              <w:rPr>
                <w:rFonts w:asciiTheme="majorHAnsi" w:hAnsiTheme="majorHAnsi"/>
              </w:rPr>
              <w:t xml:space="preserve">                                                                            </w:t>
            </w:r>
            <w:r w:rsidR="008F73F6">
              <w:rPr>
                <w:rFonts w:asciiTheme="majorHAnsi" w:hAnsiTheme="majorHAnsi"/>
              </w:rPr>
              <w:t xml:space="preserve"> </w:t>
            </w:r>
          </w:p>
          <w:p w14:paraId="766DF454" w14:textId="77777777" w:rsidR="00EE2BE0" w:rsidRPr="008844C3" w:rsidRDefault="007514DB">
            <w:pPr>
              <w:rPr>
                <w:rFonts w:asciiTheme="majorHAnsi" w:hAnsiTheme="majorHAnsi"/>
              </w:rPr>
            </w:pPr>
            <w:r w:rsidRPr="008844C3">
              <w:rPr>
                <w:rFonts w:asciiTheme="majorHAnsi" w:hAnsiTheme="majorHAnsi"/>
                <w:noProof/>
              </w:rPr>
              <w:lastRenderedPageBreak/>
              <w:drawing>
                <wp:inline distT="0" distB="0" distL="0" distR="0" wp14:anchorId="26A52C28" wp14:editId="299BB580">
                  <wp:extent cx="3943985" cy="3077210"/>
                  <wp:effectExtent l="0" t="0" r="0" b="8890"/>
                  <wp:docPr id="1" name="GB_frame" descr="http://www.wiw.kielce.pl/imagesNew/stories/wsciekliz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B_frame" descr="http://www.wiw.kielce.pl/imagesNew/stories/wsciekliz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985" cy="307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3998BB" w14:textId="77777777" w:rsidR="00732FE4" w:rsidRDefault="00732FE4" w:rsidP="00EE2BE0"/>
    <w:sectPr w:rsidR="00732FE4" w:rsidSect="00DA6F78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C3A05"/>
    <w:multiLevelType w:val="hybridMultilevel"/>
    <w:tmpl w:val="304053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1959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AE312054-B1F4-4A1A-A396-36509CF443BC}"/>
  </w:docVars>
  <w:rsids>
    <w:rsidRoot w:val="00B7494F"/>
    <w:rsid w:val="000014E4"/>
    <w:rsid w:val="000C3818"/>
    <w:rsid w:val="00100588"/>
    <w:rsid w:val="00186256"/>
    <w:rsid w:val="001F4CA6"/>
    <w:rsid w:val="003F0D97"/>
    <w:rsid w:val="0047181C"/>
    <w:rsid w:val="004A5859"/>
    <w:rsid w:val="0056775F"/>
    <w:rsid w:val="005F761C"/>
    <w:rsid w:val="00667806"/>
    <w:rsid w:val="00732FE4"/>
    <w:rsid w:val="007514DB"/>
    <w:rsid w:val="00796080"/>
    <w:rsid w:val="007F4BFF"/>
    <w:rsid w:val="008844C3"/>
    <w:rsid w:val="008D2F04"/>
    <w:rsid w:val="008F73F6"/>
    <w:rsid w:val="0090423B"/>
    <w:rsid w:val="009719E7"/>
    <w:rsid w:val="00B37167"/>
    <w:rsid w:val="00B7494F"/>
    <w:rsid w:val="00C91035"/>
    <w:rsid w:val="00D359A0"/>
    <w:rsid w:val="00DA6F78"/>
    <w:rsid w:val="00E76B2D"/>
    <w:rsid w:val="00EC45DA"/>
    <w:rsid w:val="00EE2BE0"/>
    <w:rsid w:val="00F221CE"/>
    <w:rsid w:val="00F7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70382"/>
  <w15:docId w15:val="{7C0920A7-876A-455B-9C2E-95B6AFF9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2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E2BE0"/>
    <w:pPr>
      <w:keepNext/>
      <w:jc w:val="center"/>
      <w:outlineLvl w:val="2"/>
    </w:pPr>
    <w:rPr>
      <w:rFonts w:ascii="Arial" w:hAnsi="Arial" w:cs="Arial"/>
      <w:b/>
      <w:bCs/>
      <w:sz w:val="52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E2BE0"/>
    <w:pPr>
      <w:keepNext/>
      <w:ind w:left="360"/>
      <w:jc w:val="center"/>
      <w:outlineLvl w:val="3"/>
    </w:pPr>
    <w:rPr>
      <w:rFonts w:ascii="Arial" w:hAnsi="Arial" w:cs="Arial"/>
      <w:b/>
      <w:bCs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EE2BE0"/>
    <w:rPr>
      <w:rFonts w:ascii="Arial" w:eastAsia="Times New Roman" w:hAnsi="Arial" w:cs="Arial"/>
      <w:b/>
      <w:bCs/>
      <w:sz w:val="5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E2BE0"/>
    <w:rPr>
      <w:rFonts w:ascii="Arial" w:eastAsia="Times New Roman" w:hAnsi="Arial" w:cs="Arial"/>
      <w:b/>
      <w:bCs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E2BE0"/>
    <w:pPr>
      <w:spacing w:line="360" w:lineRule="auto"/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E2BE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4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4D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E312054-B1F4-4A1A-A396-36509CF443B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Czech</dc:creator>
  <cp:lastModifiedBy>Józef Grabowski</cp:lastModifiedBy>
  <cp:revision>2</cp:revision>
  <cp:lastPrinted>2018-03-06T13:10:00Z</cp:lastPrinted>
  <dcterms:created xsi:type="dcterms:W3CDTF">2022-08-12T12:39:00Z</dcterms:created>
  <dcterms:modified xsi:type="dcterms:W3CDTF">2022-08-12T12:39:00Z</dcterms:modified>
</cp:coreProperties>
</file>